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3" w:rsidRPr="00CC6586" w:rsidRDefault="00F33722" w:rsidP="0009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86">
        <w:rPr>
          <w:rFonts w:ascii="Times New Roman" w:hAnsi="Times New Roman" w:cs="Times New Roman"/>
          <w:b/>
          <w:sz w:val="24"/>
          <w:szCs w:val="24"/>
        </w:rPr>
        <w:t>Информация о минимальном количестве баллов ЕГЭ по общеобразовательным предметам, соответствующим специальности «Медико-профилактическое дело» и о существенных условиях договора о целевом обучении</w:t>
      </w:r>
    </w:p>
    <w:p w:rsidR="001F551E" w:rsidRPr="00CC6586" w:rsidRDefault="001F551E" w:rsidP="0009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ab/>
        <w:t xml:space="preserve">Минимальное количество баллов единого государственного экзамена по общеобразовательным предметам, соответствующим специальности 32.05.01 Медико-профилактическое дело, установленные </w:t>
      </w:r>
      <w:r w:rsidR="000F190E" w:rsidRPr="00CC6586">
        <w:rPr>
          <w:rFonts w:ascii="Times New Roman" w:hAnsi="Times New Roman" w:cs="Times New Roman"/>
          <w:sz w:val="24"/>
          <w:szCs w:val="24"/>
        </w:rPr>
        <w:t>в</w:t>
      </w:r>
      <w:r w:rsidRPr="00CC6586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r w:rsidR="000F190E" w:rsidRPr="00CC6586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медицинский институт» Министерства </w:t>
      </w:r>
      <w:r w:rsidR="000B58FF" w:rsidRPr="00CC6586">
        <w:rPr>
          <w:rFonts w:ascii="Times New Roman" w:hAnsi="Times New Roman" w:cs="Times New Roman"/>
          <w:sz w:val="24"/>
          <w:szCs w:val="24"/>
        </w:rPr>
        <w:t>здравоохранения Российской Федерации:</w:t>
      </w:r>
    </w:p>
    <w:p w:rsidR="000B58FF" w:rsidRPr="00CC6586" w:rsidRDefault="000B58FF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>русский язык – 40;</w:t>
      </w:r>
    </w:p>
    <w:p w:rsidR="000B58FF" w:rsidRPr="00CC6586" w:rsidRDefault="000B58FF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>химия – 40;</w:t>
      </w:r>
    </w:p>
    <w:p w:rsidR="000B58FF" w:rsidRDefault="000B58FF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>биология – 40.</w:t>
      </w:r>
    </w:p>
    <w:p w:rsidR="00CC6586" w:rsidRPr="00CC6586" w:rsidRDefault="00CC6586" w:rsidP="00CC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67" w:rsidRPr="00CC6586" w:rsidRDefault="00021667" w:rsidP="00CC65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586">
        <w:rPr>
          <w:rFonts w:ascii="Times New Roman" w:hAnsi="Times New Roman" w:cs="Times New Roman"/>
          <w:sz w:val="24"/>
          <w:szCs w:val="24"/>
        </w:rPr>
        <w:t>Договор о целевом обучении с обязательством последующего прохождения федеральной государственной гражданской службы заключается по типовой форме договора о целевом обучении   по  образовательной программе среднего профессионального или высшего образования,   утвержденной постановлением    Правительства    Российской     Федерации     от 13.10.2020  № 1681 «О целевом обучении по образовательным программам среднего профессионального и высшего образования» (далее – Постановление № 1681) с учетом требования пункта 4  Положения о целевом обучении по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 и  высшего  образования,  утвержденного  Постановлением № 1681 (далее  - Положение о целевом обучении), определяющего </w:t>
      </w:r>
      <w:r w:rsidRPr="00CC6586">
        <w:rPr>
          <w:rFonts w:ascii="Times New Roman" w:hAnsi="Times New Roman" w:cs="Times New Roman"/>
          <w:b/>
          <w:sz w:val="24"/>
          <w:szCs w:val="24"/>
        </w:rPr>
        <w:t>при заключении</w:t>
      </w:r>
      <w:r w:rsidRPr="00CC6586">
        <w:rPr>
          <w:rFonts w:ascii="Times New Roman" w:hAnsi="Times New Roman" w:cs="Times New Roman"/>
          <w:sz w:val="24"/>
          <w:szCs w:val="24"/>
        </w:rPr>
        <w:t xml:space="preserve"> и исполнении </w:t>
      </w:r>
      <w:r w:rsidRPr="00CC658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CC6586">
        <w:rPr>
          <w:rFonts w:ascii="Times New Roman" w:hAnsi="Times New Roman" w:cs="Times New Roman"/>
          <w:sz w:val="24"/>
          <w:szCs w:val="24"/>
        </w:rPr>
        <w:t xml:space="preserve"> о целевом обучении, </w:t>
      </w:r>
      <w:r w:rsidRPr="00CC6586">
        <w:rPr>
          <w:rFonts w:ascii="Times New Roman" w:hAnsi="Times New Roman" w:cs="Times New Roman"/>
          <w:b/>
          <w:sz w:val="24"/>
          <w:szCs w:val="24"/>
        </w:rPr>
        <w:t xml:space="preserve">который включает в себя обязательство гражданина по прохождению государственной службы </w:t>
      </w:r>
      <w:r w:rsidRPr="00CC6586">
        <w:rPr>
          <w:rFonts w:ascii="Times New Roman" w:hAnsi="Times New Roman" w:cs="Times New Roman"/>
          <w:sz w:val="24"/>
          <w:szCs w:val="24"/>
        </w:rPr>
        <w:t xml:space="preserve">после завершения обучения, </w:t>
      </w:r>
      <w:r w:rsidRPr="00CC6586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r w:rsidRPr="00CC6586">
        <w:rPr>
          <w:rFonts w:ascii="Times New Roman" w:hAnsi="Times New Roman" w:cs="Times New Roman"/>
          <w:b/>
          <w:sz w:val="24"/>
          <w:szCs w:val="24"/>
        </w:rPr>
        <w:t xml:space="preserve">типовой формы с учетом Федерального </w:t>
      </w:r>
      <w:hyperlink r:id="rId5" w:history="1">
        <w:r w:rsidRPr="00CC6586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CC6586">
        <w:rPr>
          <w:rFonts w:ascii="Times New Roman" w:hAnsi="Times New Roman" w:cs="Times New Roman"/>
          <w:b/>
          <w:sz w:val="24"/>
          <w:szCs w:val="24"/>
        </w:rPr>
        <w:t xml:space="preserve"> от 27.07.2004 № 79-ФЗ «О государственной гражданской службе Российской Федерации» </w:t>
      </w:r>
      <w:r w:rsidRPr="00CC6586">
        <w:rPr>
          <w:rFonts w:ascii="Times New Roman" w:hAnsi="Times New Roman" w:cs="Times New Roman"/>
          <w:sz w:val="24"/>
          <w:szCs w:val="24"/>
        </w:rPr>
        <w:t>(далее – Федеральный закон</w:t>
      </w:r>
      <w:r w:rsidRPr="00CC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586">
        <w:rPr>
          <w:rFonts w:ascii="Times New Roman" w:hAnsi="Times New Roman" w:cs="Times New Roman"/>
          <w:sz w:val="24"/>
          <w:szCs w:val="24"/>
        </w:rPr>
        <w:t>«О государственной гражданской службе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 xml:space="preserve">Российской Федерации»), а также других нормативных правовых актов Российской Федерации, регулирующих отношения, связанные с государственной службой Российской Федерации. </w:t>
      </w:r>
      <w:proofErr w:type="gramEnd"/>
    </w:p>
    <w:p w:rsidR="00021667" w:rsidRPr="00CC6586" w:rsidRDefault="00CC6586" w:rsidP="00ED1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021667" w:rsidRPr="00CC6586">
        <w:rPr>
          <w:rFonts w:ascii="Times New Roman" w:hAnsi="Times New Roman" w:cs="Times New Roman"/>
          <w:sz w:val="24"/>
          <w:szCs w:val="24"/>
        </w:rPr>
        <w:t>ущественные условия договора о целевом обучении, предусмотренные пунктом 3 Положения  о  целевом  обучении, включаются в договор о целевом обучении с обязательством последующего прохождения федеральной государственной гражданской службы с учетом следующих особенностей:</w:t>
      </w:r>
    </w:p>
    <w:p w:rsidR="00021667" w:rsidRPr="00CC6586" w:rsidRDefault="00021667" w:rsidP="00CC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ab/>
        <w:t xml:space="preserve">а) гражданину (гражданскому служащему), заключившему договор о целевом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>обучении по итогам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:rsidR="00021667" w:rsidRPr="00CC6586" w:rsidRDefault="00021667" w:rsidP="00021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ab/>
        <w:t>б) денежная выплата перечисляется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021667" w:rsidRPr="00CC6586" w:rsidRDefault="00021667" w:rsidP="00CC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lastRenderedPageBreak/>
        <w:tab/>
        <w:t>в) 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021667" w:rsidRPr="00CC6586" w:rsidRDefault="00021667" w:rsidP="00CC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 xml:space="preserve">г) </w:t>
      </w:r>
      <w:r w:rsidRPr="00CC6586">
        <w:rPr>
          <w:rFonts w:ascii="Times New Roman" w:hAnsi="Times New Roman" w:cs="Times New Roman"/>
          <w:b/>
          <w:sz w:val="24"/>
          <w:szCs w:val="24"/>
        </w:rPr>
        <w:t>государственный орган</w:t>
      </w:r>
      <w:r w:rsidRPr="00CC6586">
        <w:rPr>
          <w:rFonts w:ascii="Times New Roman" w:hAnsi="Times New Roman" w:cs="Times New Roman"/>
          <w:sz w:val="24"/>
          <w:szCs w:val="24"/>
        </w:rPr>
        <w:t xml:space="preserve">, с которым гражданин (гражданский служащий) заключил договор о целевом обучении, либо его территориальный орган </w:t>
      </w:r>
      <w:r w:rsidRPr="00CC6586">
        <w:rPr>
          <w:rFonts w:ascii="Times New Roman" w:hAnsi="Times New Roman" w:cs="Times New Roman"/>
          <w:b/>
          <w:sz w:val="24"/>
          <w:szCs w:val="24"/>
        </w:rPr>
        <w:t>заключает с гражданином</w:t>
      </w:r>
      <w:r w:rsidRPr="00CC6586">
        <w:rPr>
          <w:rFonts w:ascii="Times New Roman" w:hAnsi="Times New Roman" w:cs="Times New Roman"/>
          <w:sz w:val="24"/>
          <w:szCs w:val="24"/>
        </w:rPr>
        <w:t xml:space="preserve"> (гражданским служащим) </w:t>
      </w:r>
      <w:r w:rsidRPr="00CC6586">
        <w:rPr>
          <w:rFonts w:ascii="Times New Roman" w:hAnsi="Times New Roman" w:cs="Times New Roman"/>
          <w:b/>
          <w:sz w:val="24"/>
          <w:szCs w:val="24"/>
        </w:rPr>
        <w:t xml:space="preserve">по окончании его обучения срочный служебный контракт, </w:t>
      </w:r>
      <w:r w:rsidRPr="00CC6586">
        <w:rPr>
          <w:rFonts w:ascii="Times New Roman" w:hAnsi="Times New Roman" w:cs="Times New Roman"/>
          <w:sz w:val="24"/>
          <w:szCs w:val="24"/>
        </w:rPr>
        <w:t>предусматривающий обязанность гражданина (гражданского служащего)</w:t>
      </w:r>
      <w:r w:rsidRPr="00CC6586">
        <w:rPr>
          <w:rFonts w:ascii="Times New Roman" w:hAnsi="Times New Roman" w:cs="Times New Roman"/>
          <w:b/>
          <w:sz w:val="24"/>
          <w:szCs w:val="24"/>
        </w:rPr>
        <w:t xml:space="preserve"> проходить в течение не менее трех лет и не менее срока,</w:t>
      </w:r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r w:rsidRPr="00CC6586">
        <w:rPr>
          <w:rFonts w:ascii="Times New Roman" w:hAnsi="Times New Roman" w:cs="Times New Roman"/>
          <w:b/>
          <w:sz w:val="24"/>
          <w:szCs w:val="24"/>
        </w:rPr>
        <w:t>в течение которого государственный орган осуществлял ему денежную выплату, гражданскую службу</w:t>
      </w:r>
      <w:r w:rsidRPr="00CC6586">
        <w:rPr>
          <w:rFonts w:ascii="Times New Roman" w:hAnsi="Times New Roman" w:cs="Times New Roman"/>
          <w:sz w:val="24"/>
          <w:szCs w:val="24"/>
        </w:rPr>
        <w:t xml:space="preserve"> в государственном органе либо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его территориальном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>, в том числе замещать не менее одного года должность гражданской службы, на которую гражданин (гражданский служащий) будет назначен после завершения обучения.</w:t>
      </w:r>
    </w:p>
    <w:p w:rsidR="00CC6586" w:rsidRPr="00CC6586" w:rsidRDefault="00CC6586" w:rsidP="00092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>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:rsidR="00CC6586" w:rsidRPr="00CC6586" w:rsidRDefault="00CC6586" w:rsidP="00CC6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 xml:space="preserve">а) об ограничениях и запретах, предусмотренных </w:t>
      </w:r>
      <w:hyperlink r:id="rId6" w:history="1">
        <w:r w:rsidRPr="00CC6586">
          <w:rPr>
            <w:rFonts w:ascii="Times New Roman" w:hAnsi="Times New Roman" w:cs="Times New Roman"/>
            <w:sz w:val="24"/>
            <w:szCs w:val="24"/>
          </w:rPr>
          <w:t>статьями 16</w:t>
        </w:r>
      </w:hyperlink>
      <w:r w:rsidRPr="00CC65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C658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C6586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государственной гражданской службе Российской Федерации», о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8" w:history="1">
        <w:r w:rsidRPr="00CC65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6586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федеральными законами;</w:t>
      </w:r>
    </w:p>
    <w:p w:rsidR="00CC6586" w:rsidRPr="00CC6586" w:rsidRDefault="00CC6586" w:rsidP="00CC65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586">
        <w:rPr>
          <w:rFonts w:ascii="Times New Roman" w:hAnsi="Times New Roman" w:cs="Times New Roman"/>
          <w:sz w:val="24"/>
          <w:szCs w:val="24"/>
        </w:rPr>
        <w:t>б)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службу.</w:t>
      </w:r>
    </w:p>
    <w:p w:rsidR="00CC6586" w:rsidRPr="00CC6586" w:rsidRDefault="00CC6586" w:rsidP="00CC65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586">
        <w:rPr>
          <w:rFonts w:ascii="Times New Roman" w:hAnsi="Times New Roman" w:cs="Times New Roman"/>
          <w:sz w:val="24"/>
          <w:szCs w:val="24"/>
        </w:rPr>
        <w:t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пунктом 2 статьи 21 и статьей 27 Гражданского кодекса Российской</w:t>
      </w:r>
      <w:proofErr w:type="gramEnd"/>
      <w:r w:rsidRPr="00CC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586">
        <w:rPr>
          <w:rFonts w:ascii="Times New Roman" w:hAnsi="Times New Roman" w:cs="Times New Roman"/>
          <w:sz w:val="24"/>
          <w:szCs w:val="24"/>
        </w:rPr>
        <w:t>Федерации признанным полностью дееспособным.</w:t>
      </w:r>
      <w:proofErr w:type="gramEnd"/>
    </w:p>
    <w:p w:rsidR="00021667" w:rsidRPr="00CC6586" w:rsidRDefault="00021667" w:rsidP="00CC6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667" w:rsidRPr="00CC658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4F" w:rsidRDefault="00ED12CA" w:rsidP="00F573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64F" w:rsidRDefault="00ED1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D6" w:rsidRDefault="00ED12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07D6" w:rsidRDefault="00ED1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E"/>
    <w:rsid w:val="00021667"/>
    <w:rsid w:val="00092B67"/>
    <w:rsid w:val="000B58FF"/>
    <w:rsid w:val="000F190E"/>
    <w:rsid w:val="001F551E"/>
    <w:rsid w:val="00211A5D"/>
    <w:rsid w:val="00646934"/>
    <w:rsid w:val="00732783"/>
    <w:rsid w:val="007C652E"/>
    <w:rsid w:val="00994BF5"/>
    <w:rsid w:val="00CC6586"/>
    <w:rsid w:val="00D24F6C"/>
    <w:rsid w:val="00ED12CA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9B50DB19AF0E4DBB4A2F773F7E25179F3A8D083D59E5879B1DFCED7D2B87CD9A464418401445BBD107619A9SEG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9B50DB19AF0E4DBB4A2F773F7E25179F3A8DC8FD89E5879B1DFCED7D2B87CCBA43C4D85015B5EBB052048EFB717F02F91C3E3100BBC8BS9G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9B50DB19AF0E4DBB4A2F773F7E25179F3A8DC8FD89E5879B1DFCED7D2B87CCBA43C4D85015B5FBE052048EFB717F02F91C3E3100BBC8BS9G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24DCDF50D893A5CF76219CD049C802C10C446C08FD410764E14ACCA5AE9DCD3BFAFDBE22C35AC34FB08BF06DgAQ2O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Gluchodedova</dc:creator>
  <cp:keywords/>
  <dc:description/>
  <cp:lastModifiedBy>Gluchodedova</cp:lastModifiedBy>
  <cp:revision>2</cp:revision>
  <dcterms:created xsi:type="dcterms:W3CDTF">2022-04-28T06:19:00Z</dcterms:created>
  <dcterms:modified xsi:type="dcterms:W3CDTF">2022-04-28T07:10:00Z</dcterms:modified>
</cp:coreProperties>
</file>